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DA30" w14:textId="77777777" w:rsidR="00A80ECF" w:rsidRPr="00AF04AA" w:rsidRDefault="00A80ECF" w:rsidP="00A80ECF">
      <w:pPr>
        <w:pStyle w:val="Antrat2"/>
        <w:ind w:left="5103"/>
        <w:jc w:val="right"/>
        <w:rPr>
          <w:rFonts w:ascii="Times New Roman" w:eastAsia="Calibri" w:hAnsi="Times New Roman" w:cs="Times New Roman"/>
          <w:color w:val="0070C0"/>
          <w:sz w:val="22"/>
          <w:szCs w:val="22"/>
        </w:rPr>
      </w:pPr>
      <w:r w:rsidRPr="00AF04AA">
        <w:rPr>
          <w:rFonts w:ascii="Times New Roman" w:eastAsia="Calibri" w:hAnsi="Times New Roman" w:cs="Times New Roman"/>
          <w:color w:val="0070C0"/>
          <w:sz w:val="22"/>
          <w:szCs w:val="22"/>
        </w:rPr>
        <w:t>Pirkimo sąlygų 3 priedas „Tiekėjų pašalinimo pagrindai“</w:t>
      </w:r>
    </w:p>
    <w:p w14:paraId="280D6B49" w14:textId="77777777" w:rsidR="00A80ECF" w:rsidRPr="00AF04AA" w:rsidRDefault="00A80ECF" w:rsidP="00A80ECF">
      <w:pPr>
        <w:jc w:val="center"/>
        <w:rPr>
          <w:rFonts w:ascii="Times New Roman" w:hAnsi="Times New Roman" w:cs="Times New Roman"/>
          <w:b/>
          <w:bCs/>
          <w:smallCaps/>
          <w:sz w:val="22"/>
          <w:szCs w:val="22"/>
        </w:rPr>
      </w:pPr>
    </w:p>
    <w:p w14:paraId="25D98F23" w14:textId="77777777" w:rsidR="00A80ECF" w:rsidRPr="00AA2B91" w:rsidRDefault="00A80ECF" w:rsidP="00A80ECF">
      <w:pPr>
        <w:pStyle w:val="Paantrat"/>
        <w:jc w:val="center"/>
        <w:rPr>
          <w:rFonts w:ascii="Times New Roman" w:hAnsi="Times New Roman" w:cs="Times New Roman"/>
          <w:b/>
          <w:bCs/>
          <w:sz w:val="24"/>
          <w:szCs w:val="24"/>
        </w:rPr>
      </w:pPr>
      <w:r w:rsidRPr="00AA2B91">
        <w:rPr>
          <w:rFonts w:ascii="Times New Roman" w:hAnsi="Times New Roman" w:cs="Times New Roman"/>
          <w:b/>
          <w:bCs/>
          <w:sz w:val="24"/>
          <w:szCs w:val="24"/>
        </w:rPr>
        <w:t>TIEKĖJŲ PAŠALINIMO PAGRINDAI</w:t>
      </w:r>
    </w:p>
    <w:p w14:paraId="1903604C" w14:textId="177F2D2E" w:rsidR="00982A9F" w:rsidRPr="00D87D0E" w:rsidRDefault="00982A9F" w:rsidP="0068119C">
      <w:pPr>
        <w:jc w:val="both"/>
        <w:rPr>
          <w:rFonts w:ascii="Verdana" w:hAnsi="Verdana"/>
        </w:rPr>
      </w:pPr>
    </w:p>
    <w:p w14:paraId="020E4D4E" w14:textId="266EB634" w:rsidR="0007098E" w:rsidRPr="00DA74D6" w:rsidRDefault="0007098E" w:rsidP="0068119C">
      <w:pPr>
        <w:pStyle w:val="Betarp"/>
        <w:numPr>
          <w:ilvl w:val="0"/>
          <w:numId w:val="9"/>
        </w:numPr>
        <w:ind w:left="0" w:firstLine="851"/>
        <w:jc w:val="both"/>
        <w:rPr>
          <w:rFonts w:ascii="Verdana" w:hAnsi="Verdana"/>
          <w:sz w:val="22"/>
          <w:szCs w:val="22"/>
        </w:rPr>
      </w:pPr>
      <w:r w:rsidRPr="00D87D0E">
        <w:rPr>
          <w:rFonts w:ascii="Verdana" w:hAnsi="Verdana"/>
          <w:sz w:val="22"/>
          <w:szCs w:val="22"/>
        </w:rPr>
        <w:t xml:space="preserve">Su pasiūlymu teikiamas tik EBVPD. Perkančioji organizacija su pasiūlymu nereikalauja </w:t>
      </w:r>
      <w:r w:rsidRPr="00DA74D6">
        <w:rPr>
          <w:rFonts w:ascii="Verdana" w:hAnsi="Verdana"/>
          <w:sz w:val="22"/>
          <w:szCs w:val="22"/>
        </w:rPr>
        <w:t>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0050BB8A"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9F19E27" w14:textId="77777777" w:rsidR="00F56357" w:rsidRPr="00F9120C" w:rsidRDefault="00F56357" w:rsidP="00290CC0">
            <w:pPr>
              <w:pStyle w:val="Betarp"/>
              <w:jc w:val="both"/>
              <w:rPr>
                <w:rFonts w:ascii="Verdana" w:hAnsi="Verdana"/>
                <w:b/>
                <w:sz w:val="22"/>
                <w:szCs w:val="22"/>
                <w:lang w:eastAsia="en-US"/>
              </w:rPr>
            </w:pPr>
          </w:p>
          <w:p w14:paraId="6FB3DD4E" w14:textId="18D9569D" w:rsidR="0020171F" w:rsidRDefault="0020171F" w:rsidP="00290CC0">
            <w:pPr>
              <w:pStyle w:val="Betarp"/>
              <w:jc w:val="both"/>
              <w:rPr>
                <w:rFonts w:ascii="Verdana" w:hAnsi="Verdana"/>
                <w:sz w:val="22"/>
                <w:szCs w:val="22"/>
              </w:rPr>
            </w:pPr>
            <w:r w:rsidRPr="00F9120C">
              <w:rPr>
                <w:rFonts w:ascii="Verdana" w:hAnsi="Verdana"/>
                <w:sz w:val="22"/>
                <w:szCs w:val="22"/>
              </w:rPr>
              <w:t>2) tiekėjo, kuris yra juridinis asmuo, kita organizacija ar jos </w:t>
            </w:r>
            <w:r w:rsidRPr="00F9120C">
              <w:rPr>
                <w:rFonts w:ascii="Verdana" w:hAnsi="Verdana"/>
                <w:b/>
                <w:bCs/>
                <w:sz w:val="22"/>
                <w:szCs w:val="22"/>
              </w:rPr>
              <w:t>struktūrinis</w:t>
            </w:r>
            <w:r w:rsidRPr="00F9120C">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2535960" w14:textId="77777777" w:rsidR="002F34FE" w:rsidRPr="00F9120C" w:rsidRDefault="002F34FE" w:rsidP="00290CC0">
            <w:pPr>
              <w:pStyle w:val="Betarp"/>
              <w:jc w:val="both"/>
              <w:rPr>
                <w:rFonts w:ascii="Verdana" w:hAnsi="Verdana"/>
                <w:sz w:val="22"/>
                <w:szCs w:val="22"/>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2F34FE">
              <w:rPr>
                <w:rFonts w:ascii="Verdana" w:hAnsi="Verdana" w:cstheme="minorHAnsi"/>
                <w:bCs/>
                <w:sz w:val="22"/>
                <w:szCs w:val="22"/>
                <w:lang w:eastAsia="en-US"/>
              </w:rPr>
              <w:t xml:space="preserve">3) tiekėjo, kuris yra juridinis asmuo, kita organizacija ar jos </w:t>
            </w:r>
            <w:r w:rsidRPr="002F34FE">
              <w:rPr>
                <w:rFonts w:ascii="Verdana" w:hAnsi="Verdana" w:cstheme="minorHAnsi"/>
                <w:b/>
                <w:sz w:val="22"/>
                <w:szCs w:val="22"/>
                <w:lang w:eastAsia="en-US"/>
              </w:rPr>
              <w:t>struktūrinis</w:t>
            </w:r>
            <w:r w:rsidRPr="002F34FE">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3E4661F6" w14:textId="17620E2A" w:rsidR="00805F54" w:rsidRPr="00DA74D6" w:rsidRDefault="00805F54" w:rsidP="00322718">
            <w:pPr>
              <w:pStyle w:val="Betarp"/>
              <w:jc w:val="both"/>
              <w:rPr>
                <w:rFonts w:ascii="Verdana" w:hAnsi="Verdana" w:cstheme="minorHAnsi"/>
                <w:b/>
                <w:bCs/>
                <w:sz w:val="22"/>
                <w:szCs w:val="22"/>
              </w:rPr>
            </w:pPr>
          </w:p>
        </w:tc>
      </w:tr>
      <w:tr w:rsidR="0063344C" w:rsidRPr="00DA74D6" w14:paraId="0F742419"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2F34FE"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2F34FE" w:rsidRDefault="00152C24" w:rsidP="39658640">
            <w:pPr>
              <w:pStyle w:val="Betarp"/>
              <w:jc w:val="both"/>
              <w:rPr>
                <w:rFonts w:ascii="Verdana" w:hAnsi="Verdana"/>
                <w:sz w:val="22"/>
                <w:szCs w:val="22"/>
                <w:lang w:eastAsia="en-US"/>
              </w:rPr>
            </w:pPr>
            <w:r w:rsidRPr="002F34FE">
              <w:rPr>
                <w:rFonts w:ascii="Verdana" w:hAnsi="Verdana"/>
                <w:sz w:val="22"/>
                <w:szCs w:val="22"/>
                <w:lang w:eastAsia="en-US"/>
              </w:rPr>
              <w:t xml:space="preserve">Tiekėjas yra neatlikęs jam paskirtos baudžiamojo poveikio priemonės – </w:t>
            </w:r>
            <w:r w:rsidRPr="002F34FE">
              <w:rPr>
                <w:rFonts w:ascii="Verdana" w:hAnsi="Verdana"/>
                <w:sz w:val="22"/>
                <w:szCs w:val="22"/>
                <w:lang w:eastAsia="en-US"/>
              </w:rPr>
              <w:lastRenderedPageBreak/>
              <w:t>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2F34FE" w:rsidRDefault="005119B8" w:rsidP="005119B8">
            <w:pPr>
              <w:pStyle w:val="Betarp"/>
              <w:jc w:val="both"/>
              <w:rPr>
                <w:rFonts w:ascii="Verdana" w:eastAsia="Yu Mincho" w:hAnsi="Verdana" w:cs="Arial"/>
                <w:b/>
                <w:bCs/>
                <w:sz w:val="22"/>
                <w:szCs w:val="22"/>
                <w:lang w:eastAsia="en-US"/>
              </w:rPr>
            </w:pPr>
            <w:r w:rsidRPr="002F34FE">
              <w:rPr>
                <w:rFonts w:ascii="Verdana" w:eastAsia="Yu Mincho" w:hAnsi="Verdana" w:cs="Arial"/>
                <w:b/>
                <w:bCs/>
                <w:sz w:val="22"/>
                <w:szCs w:val="22"/>
                <w:lang w:eastAsia="en-US"/>
              </w:rPr>
              <w:lastRenderedPageBreak/>
              <w:t>VPĮ 46 straipsnio 2</w:t>
            </w:r>
            <w:r w:rsidR="0059239D" w:rsidRPr="002F34FE">
              <w:rPr>
                <w:rFonts w:ascii="Verdana" w:eastAsia="Yu Mincho" w:hAnsi="Verdana" w:cs="Arial"/>
                <w:b/>
                <w:bCs/>
                <w:sz w:val="22"/>
                <w:szCs w:val="22"/>
                <w:lang w:eastAsia="en-US"/>
              </w:rPr>
              <w:t>¹</w:t>
            </w:r>
            <w:r w:rsidRPr="002F34FE">
              <w:rPr>
                <w:rFonts w:ascii="Verdana" w:eastAsia="Yu Mincho" w:hAnsi="Verdana" w:cs="Arial"/>
                <w:b/>
                <w:bCs/>
                <w:sz w:val="22"/>
                <w:szCs w:val="22"/>
                <w:lang w:eastAsia="en-US"/>
              </w:rPr>
              <w:t xml:space="preserve"> dalis</w:t>
            </w:r>
          </w:p>
          <w:p w14:paraId="4096EEC5" w14:textId="77777777" w:rsidR="0063344C" w:rsidRPr="002F34FE" w:rsidRDefault="0063344C" w:rsidP="008D5E3C">
            <w:pPr>
              <w:pStyle w:val="Betarp"/>
              <w:jc w:val="both"/>
              <w:rPr>
                <w:rFonts w:ascii="Verdana" w:eastAsia="Yu Mincho" w:hAnsi="Verdana" w:cs="Arial"/>
                <w:b/>
                <w:bCs/>
                <w:sz w:val="22"/>
                <w:szCs w:val="22"/>
              </w:rPr>
            </w:pPr>
          </w:p>
          <w:p w14:paraId="4BA292D9" w14:textId="210AE706" w:rsidR="00D15862" w:rsidRPr="002F34FE" w:rsidRDefault="00D15862" w:rsidP="008D5E3C">
            <w:pPr>
              <w:pStyle w:val="Betarp"/>
              <w:jc w:val="both"/>
              <w:rPr>
                <w:rFonts w:ascii="Verdana" w:eastAsia="Yu Mincho" w:hAnsi="Verdana" w:cs="Arial"/>
                <w:b/>
                <w:bCs/>
                <w:sz w:val="22"/>
                <w:szCs w:val="22"/>
              </w:rPr>
            </w:pPr>
            <w:r w:rsidRPr="002F34FE">
              <w:rPr>
                <w:rFonts w:ascii="Verdana" w:eastAsia="Yu Mincho" w:hAnsi="Verdana" w:cs="Arial"/>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2F34FE" w:rsidRDefault="00082B63" w:rsidP="00082B63">
            <w:pPr>
              <w:pStyle w:val="Betarp"/>
              <w:jc w:val="both"/>
              <w:rPr>
                <w:rFonts w:ascii="Verdana" w:hAnsi="Verdana"/>
                <w:sz w:val="22"/>
                <w:szCs w:val="22"/>
                <w:lang w:eastAsia="en-US"/>
              </w:rPr>
            </w:pPr>
            <w:r w:rsidRPr="002F34FE">
              <w:rPr>
                <w:rFonts w:ascii="Verdana" w:hAnsi="Verdana"/>
                <w:sz w:val="22"/>
                <w:szCs w:val="22"/>
                <w:lang w:eastAsia="en-US"/>
              </w:rPr>
              <w:lastRenderedPageBreak/>
              <w:t>Iš Lietuvoje įsteigtų subjektų įrodančių dokumentų nereikalaujama. Užtenka pateikto EBVPD.</w:t>
            </w:r>
          </w:p>
          <w:p w14:paraId="36E878EE" w14:textId="77777777" w:rsidR="0063344C" w:rsidRPr="002F34FE" w:rsidRDefault="0063344C" w:rsidP="00290CC0">
            <w:pPr>
              <w:pStyle w:val="Betarp"/>
              <w:jc w:val="both"/>
              <w:rPr>
                <w:rFonts w:ascii="Verdana" w:hAnsi="Verdana"/>
                <w:sz w:val="22"/>
                <w:szCs w:val="22"/>
              </w:rPr>
            </w:pPr>
          </w:p>
        </w:tc>
      </w:tr>
      <w:tr w:rsidR="00805F54" w:rsidRPr="00DA74D6" w14:paraId="3C74361C"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8A09B9" w:rsidRDefault="00C04025" w:rsidP="00290CC0">
            <w:pPr>
              <w:pStyle w:val="Betarp"/>
              <w:jc w:val="both"/>
              <w:rPr>
                <w:rFonts w:ascii="Verdana" w:hAnsi="Verdana" w:cstheme="minorHAnsi"/>
                <w:b/>
                <w:bCs/>
                <w:sz w:val="22"/>
                <w:szCs w:val="22"/>
                <w:lang w:eastAsia="en-US"/>
              </w:rPr>
            </w:pPr>
          </w:p>
          <w:p w14:paraId="6F58C128" w14:textId="2795E1B5" w:rsidR="00805F54" w:rsidRPr="008A09B9" w:rsidRDefault="00EB5041" w:rsidP="00C04025">
            <w:pPr>
              <w:pStyle w:val="Betarp"/>
              <w:jc w:val="both"/>
              <w:rPr>
                <w:rFonts w:ascii="Verdana" w:hAnsi="Verdana" w:cstheme="minorHAnsi"/>
                <w:b/>
                <w:bCs/>
                <w:sz w:val="22"/>
                <w:szCs w:val="22"/>
                <w:lang w:eastAsia="en-US"/>
              </w:rPr>
            </w:pPr>
            <w:r w:rsidRPr="008A09B9">
              <w:rPr>
                <w:rFonts w:ascii="Verdana" w:hAnsi="Verdana" w:cstheme="minorHAnsi"/>
                <w:bCs/>
                <w:sz w:val="22"/>
                <w:szCs w:val="22"/>
                <w:lang w:eastAsia="en-US"/>
              </w:rPr>
              <w:t>2</w:t>
            </w:r>
            <w:r w:rsidR="00C04025" w:rsidRPr="008A09B9">
              <w:rPr>
                <w:rFonts w:ascii="Verdana" w:hAnsi="Verdana" w:cstheme="minorHAnsi"/>
                <w:bCs/>
                <w:sz w:val="22"/>
                <w:szCs w:val="22"/>
                <w:lang w:eastAsia="en-US"/>
              </w:rPr>
              <w:t xml:space="preserve">) tiekėjo, kuris yra juridinis asmuo, kita organizacija ar jos </w:t>
            </w:r>
            <w:r w:rsidR="00C04025" w:rsidRPr="008A09B9">
              <w:rPr>
                <w:rFonts w:ascii="Verdana" w:hAnsi="Verdana" w:cstheme="minorHAnsi"/>
                <w:b/>
                <w:sz w:val="22"/>
                <w:szCs w:val="22"/>
                <w:lang w:eastAsia="en-US"/>
              </w:rPr>
              <w:t>struktūrinis</w:t>
            </w:r>
            <w:r w:rsidR="00C04025" w:rsidRPr="008A09B9">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w:t>
            </w:r>
            <w:r w:rsidR="00C04025" w:rsidRPr="008A09B9">
              <w:rPr>
                <w:rFonts w:ascii="Verdana" w:hAnsi="Verdana" w:cstheme="minorHAnsi"/>
                <w:bCs/>
                <w:sz w:val="22"/>
                <w:szCs w:val="22"/>
                <w:lang w:eastAsia="en-US"/>
              </w:rPr>
              <w:lastRenderedPageBreak/>
              <w:t>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w:t>
            </w:r>
            <w:r w:rsidR="00FB4DE7" w:rsidRPr="00DA74D6">
              <w:rPr>
                <w:rFonts w:ascii="Verdana" w:hAnsi="Verdana"/>
                <w:i/>
                <w:iCs/>
                <w:color w:val="000000" w:themeColor="text1"/>
                <w:sz w:val="22"/>
                <w:szCs w:val="22"/>
              </w:rPr>
              <w:lastRenderedPageBreak/>
              <w:t>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 xml:space="preserve">„Sodros“ nustatyta tvarka išduotą dokumentą, patvirtinantį atitiktį šiam reikalavimui. Tiekėjas taip pat gali pateikti valstybės įmonės Registrų centro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w:t>
            </w:r>
            <w:r w:rsidRPr="00DA74D6">
              <w:rPr>
                <w:rFonts w:ascii="Verdana" w:hAnsi="Verdana"/>
                <w:sz w:val="22"/>
                <w:szCs w:val="22"/>
              </w:rPr>
              <w:lastRenderedPageBreak/>
              <w:t>pagrindų nebuvimą patvirtinančių dokumentų pagal EBVPD galutinis pateikimo terminas, toks dokumentas jo galiojimo laikotarpiu yra priimtinas.</w:t>
            </w:r>
          </w:p>
          <w:p w14:paraId="47C71B6E" w14:textId="1563191E" w:rsidR="00AD02FA" w:rsidRPr="00DA74D6" w:rsidRDefault="00AD02FA" w:rsidP="008A09B9">
            <w:pPr>
              <w:pStyle w:val="Betarp"/>
              <w:jc w:val="both"/>
              <w:rPr>
                <w:rFonts w:ascii="Verdana" w:hAnsi="Verdana"/>
                <w:b/>
                <w:bCs/>
                <w:sz w:val="22"/>
                <w:szCs w:val="22"/>
              </w:rPr>
            </w:pPr>
          </w:p>
        </w:tc>
      </w:tr>
      <w:bookmarkEnd w:id="0"/>
      <w:tr w:rsidR="00805F54" w:rsidRPr="00DA74D6" w14:paraId="69372B4C"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DA74D6">
              <w:rPr>
                <w:rFonts w:ascii="Verdana" w:hAnsi="Verdana"/>
                <w:sz w:val="22"/>
                <w:szCs w:val="22"/>
              </w:rPr>
              <w:lastRenderedPageBreak/>
              <w:t xml:space="preserve">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w:t>
            </w:r>
            <w:r w:rsidRPr="00DA74D6">
              <w:rPr>
                <w:rFonts w:ascii="Verdana" w:hAnsi="Verdana"/>
                <w:b/>
                <w:bCs/>
                <w:sz w:val="22"/>
                <w:szCs w:val="22"/>
              </w:rPr>
              <w:lastRenderedPageBreak/>
              <w:t xml:space="preserve">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r w:rsidRPr="00DA74D6">
              <w:rPr>
                <w:rFonts w:ascii="Verdana" w:hAnsi="Verdana"/>
                <w:sz w:val="22"/>
                <w:szCs w:val="22"/>
              </w:rPr>
              <w:lastRenderedPageBreak/>
              <w:t xml:space="preserve">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3227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493381"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493381" w:rsidRDefault="00F2785B" w:rsidP="00F2785B">
            <w:pPr>
              <w:pStyle w:val="Betarp"/>
              <w:jc w:val="both"/>
              <w:rPr>
                <w:rFonts w:ascii="Verdana" w:hAnsi="Verdana"/>
                <w:sz w:val="22"/>
                <w:szCs w:val="22"/>
              </w:rPr>
            </w:pPr>
            <w:r w:rsidRPr="00493381">
              <w:rPr>
                <w:rFonts w:ascii="Verdana" w:hAnsi="Verdana"/>
                <w:sz w:val="22"/>
                <w:szCs w:val="22"/>
              </w:rPr>
              <w:t>Tiekėjas yra padaręs rimtą profesinį pažeidimą, dėl kurio perkančioji organizacija abejoja tiekėjo sąžiningumu,</w:t>
            </w:r>
            <w:r w:rsidRPr="00493381">
              <w:rPr>
                <w:rFonts w:ascii="Verdana" w:eastAsia="Times New Roman" w:hAnsi="Verdana"/>
                <w:sz w:val="22"/>
                <w:szCs w:val="22"/>
              </w:rPr>
              <w:t xml:space="preserve"> kai jis </w:t>
            </w:r>
            <w:r w:rsidRPr="00493381">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493381" w:rsidRDefault="0052109B" w:rsidP="0052109B">
            <w:pPr>
              <w:pStyle w:val="Betarp"/>
              <w:jc w:val="both"/>
              <w:rPr>
                <w:rFonts w:ascii="Verdana" w:eastAsia="Yu Mincho" w:hAnsi="Verdana" w:cs="Arial"/>
                <w:b/>
                <w:bCs/>
                <w:sz w:val="22"/>
                <w:szCs w:val="22"/>
              </w:rPr>
            </w:pPr>
            <w:r w:rsidRPr="00493381">
              <w:rPr>
                <w:rFonts w:ascii="Verdana" w:eastAsia="Yu Mincho" w:hAnsi="Verdana" w:cs="Arial"/>
                <w:b/>
                <w:bCs/>
                <w:sz w:val="22"/>
                <w:szCs w:val="22"/>
              </w:rPr>
              <w:t>VPĮ 46 straipsnio 4 dalies 7 punkto c papunktis</w:t>
            </w:r>
          </w:p>
          <w:p w14:paraId="6DC3F2B5" w14:textId="77777777" w:rsidR="0052109B" w:rsidRPr="00493381" w:rsidRDefault="0052109B" w:rsidP="00F2785B">
            <w:pPr>
              <w:pStyle w:val="Betarp"/>
              <w:jc w:val="both"/>
              <w:rPr>
                <w:rFonts w:ascii="Verdana" w:eastAsia="Yu Mincho" w:hAnsi="Verdana" w:cs="Arial"/>
                <w:sz w:val="22"/>
                <w:szCs w:val="22"/>
              </w:rPr>
            </w:pPr>
          </w:p>
          <w:p w14:paraId="4D06A296" w14:textId="506FD825" w:rsidR="00F2785B" w:rsidRPr="00493381" w:rsidRDefault="001E687D" w:rsidP="00F2785B">
            <w:pPr>
              <w:pStyle w:val="Betarp"/>
              <w:jc w:val="both"/>
              <w:rPr>
                <w:rFonts w:ascii="Verdana" w:eastAsia="Yu Mincho" w:hAnsi="Verdana" w:cs="Arial"/>
                <w:sz w:val="22"/>
                <w:szCs w:val="22"/>
                <w:lang w:eastAsia="en-US"/>
              </w:rPr>
            </w:pPr>
            <w:r w:rsidRPr="00493381">
              <w:rPr>
                <w:rFonts w:ascii="Verdana" w:eastAsia="Yu Mincho" w:hAnsi="Verdana" w:cs="Arial"/>
                <w:sz w:val="22"/>
                <w:szCs w:val="22"/>
              </w:rPr>
              <w:t xml:space="preserve">EBVPD </w:t>
            </w:r>
            <w:r w:rsidR="00F2785B" w:rsidRPr="00493381">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493381" w:rsidRDefault="00F2785B" w:rsidP="00F2785B">
            <w:pPr>
              <w:pStyle w:val="Betarp"/>
              <w:jc w:val="both"/>
              <w:rPr>
                <w:rFonts w:ascii="Verdana" w:hAnsi="Verdana"/>
                <w:sz w:val="22"/>
                <w:szCs w:val="22"/>
                <w:lang w:eastAsia="en-US"/>
              </w:rPr>
            </w:pPr>
            <w:r w:rsidRPr="00493381">
              <w:rPr>
                <w:rFonts w:ascii="Verdana" w:hAnsi="Verdana"/>
                <w:sz w:val="22"/>
                <w:szCs w:val="22"/>
                <w:lang w:eastAsia="en-US"/>
              </w:rPr>
              <w:t>Iš Lietuvoje įsteigtų subjektų įrodančių dokumentų nereikalaujama. Užtenka pateikto EBVPD.</w:t>
            </w:r>
          </w:p>
          <w:p w14:paraId="6FE39C48" w14:textId="0C9D4859" w:rsidR="00F2785B" w:rsidRPr="00493381" w:rsidRDefault="00F2785B" w:rsidP="00F2785B">
            <w:pPr>
              <w:pStyle w:val="Betarp"/>
              <w:jc w:val="both"/>
              <w:rPr>
                <w:rFonts w:ascii="Verdana" w:hAnsi="Verdana" w:cstheme="minorHAnsi"/>
                <w:bCs/>
                <w:iCs/>
                <w:sz w:val="22"/>
                <w:szCs w:val="22"/>
                <w:lang w:eastAsia="en-US"/>
              </w:rPr>
            </w:pPr>
          </w:p>
          <w:p w14:paraId="1B380521" w14:textId="59BEBF10" w:rsidR="00F2785B" w:rsidRPr="00493381" w:rsidRDefault="601259E8" w:rsidP="00F2785B">
            <w:pPr>
              <w:rPr>
                <w:rFonts w:ascii="Verdana" w:hAnsi="Verdana"/>
                <w:b/>
                <w:bCs/>
                <w:sz w:val="22"/>
                <w:szCs w:val="22"/>
              </w:rPr>
            </w:pPr>
            <w:r w:rsidRPr="00493381">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493381">
              <w:rPr>
                <w:rFonts w:ascii="Verdana" w:hAnsi="Verdana"/>
                <w:b/>
                <w:bCs/>
                <w:sz w:val="22"/>
                <w:szCs w:val="22"/>
              </w:rPr>
              <w:t>:</w:t>
            </w:r>
            <w:r w:rsidRPr="00493381">
              <w:rPr>
                <w:rFonts w:ascii="Verdana" w:hAnsi="Verdana"/>
                <w:b/>
                <w:bCs/>
                <w:sz w:val="22"/>
                <w:szCs w:val="22"/>
              </w:rPr>
              <w:t xml:space="preserve"> </w:t>
            </w:r>
          </w:p>
          <w:p w14:paraId="5DEB9188" w14:textId="55042624" w:rsidR="00F2785B" w:rsidRPr="00493381" w:rsidRDefault="00F2785B" w:rsidP="00F2785B">
            <w:pPr>
              <w:rPr>
                <w:rFonts w:ascii="Verdana" w:hAnsi="Verdana" w:cstheme="minorHAnsi"/>
                <w:bCs/>
                <w:iCs/>
                <w:sz w:val="22"/>
                <w:szCs w:val="22"/>
                <w:lang w:eastAsia="en-US"/>
              </w:rPr>
            </w:pPr>
            <w:hyperlink r:id="rId19" w:history="1">
              <w:r w:rsidRPr="00493381">
                <w:rPr>
                  <w:rStyle w:val="Hipersaitas"/>
                  <w:rFonts w:ascii="Verdana" w:hAnsi="Verdana"/>
                  <w:sz w:val="22"/>
                  <w:szCs w:val="22"/>
                  <w:u w:val="single"/>
                </w:rPr>
                <w:t>https://kt.gov.lt/lt/atviri-duomenys/diskvalifikavimas-is-viesuju-pirkimu</w:t>
              </w:r>
            </w:hyperlink>
            <w:r w:rsidRPr="00493381">
              <w:rPr>
                <w:rFonts w:ascii="Verdana" w:hAnsi="Verdana"/>
                <w:sz w:val="22"/>
                <w:szCs w:val="22"/>
              </w:rPr>
              <w:t xml:space="preserve"> skelbiamą informaciją. </w:t>
            </w:r>
          </w:p>
        </w:tc>
      </w:tr>
      <w:tr w:rsidR="007524D0" w:rsidRPr="00DA74D6" w14:paraId="5636193E" w14:textId="77777777" w:rsidTr="0080275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56313" w14:textId="77777777" w:rsidR="007524D0" w:rsidRPr="00DA74D6" w:rsidRDefault="007524D0" w:rsidP="007524D0">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6A7DF" w14:textId="77777777" w:rsidR="007524D0" w:rsidRPr="00DA74D6" w:rsidRDefault="007524D0" w:rsidP="00802754">
            <w:pPr>
              <w:pStyle w:val="Betarp"/>
              <w:jc w:val="both"/>
              <w:rPr>
                <w:rFonts w:ascii="Verdana" w:hAnsi="Verdana"/>
                <w:sz w:val="22"/>
                <w:szCs w:val="22"/>
              </w:rPr>
            </w:pPr>
            <w:r w:rsidRPr="001D02C3">
              <w:rPr>
                <w:rFonts w:ascii="Verdana" w:hAnsi="Verdana"/>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2D2EF" w14:textId="77777777" w:rsidR="007524D0" w:rsidRPr="005E4F5D" w:rsidRDefault="007524D0" w:rsidP="00802754">
            <w:pPr>
              <w:pStyle w:val="Betarp"/>
              <w:rPr>
                <w:rFonts w:ascii="Verdana" w:eastAsia="Yu Mincho" w:hAnsi="Verdana" w:cs="Arial"/>
                <w:b/>
                <w:bCs/>
                <w:sz w:val="22"/>
                <w:szCs w:val="22"/>
              </w:rPr>
            </w:pPr>
            <w:r w:rsidRPr="005E4F5D">
              <w:rPr>
                <w:rFonts w:ascii="Verdana" w:eastAsia="Yu Mincho" w:hAnsi="Verdana" w:cs="Arial"/>
                <w:b/>
                <w:bCs/>
                <w:sz w:val="22"/>
                <w:szCs w:val="22"/>
              </w:rPr>
              <w:t>VPĮ 46 straipsnio 7 dalis</w:t>
            </w:r>
          </w:p>
          <w:p w14:paraId="29A2C1CA" w14:textId="77777777" w:rsidR="007524D0" w:rsidRPr="005E4F5D" w:rsidRDefault="007524D0" w:rsidP="00802754">
            <w:pPr>
              <w:pStyle w:val="Betarp"/>
              <w:rPr>
                <w:rFonts w:ascii="Verdana" w:eastAsia="Yu Mincho" w:hAnsi="Verdana" w:cs="Arial"/>
                <w:b/>
                <w:bCs/>
                <w:sz w:val="22"/>
                <w:szCs w:val="22"/>
              </w:rPr>
            </w:pPr>
          </w:p>
          <w:p w14:paraId="63F1273D" w14:textId="77777777" w:rsidR="007524D0" w:rsidRPr="005E4F5D" w:rsidRDefault="007524D0" w:rsidP="00802754">
            <w:pPr>
              <w:pStyle w:val="Betarp"/>
              <w:jc w:val="both"/>
              <w:rPr>
                <w:rFonts w:ascii="Verdana" w:eastAsia="Yu Mincho" w:hAnsi="Verdana" w:cs="Arial"/>
                <w:sz w:val="22"/>
                <w:szCs w:val="22"/>
              </w:rPr>
            </w:pPr>
            <w:r w:rsidRPr="005E4F5D">
              <w:rPr>
                <w:rFonts w:ascii="Verdana" w:eastAsia="Yu Mincho" w:hAnsi="Verdana" w:cs="Arial"/>
                <w:sz w:val="22"/>
                <w:szCs w:val="22"/>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B4C97" w14:textId="77777777" w:rsidR="007524D0" w:rsidRPr="00DA74D6" w:rsidRDefault="007524D0" w:rsidP="00802754">
            <w:pPr>
              <w:pStyle w:val="Betarp"/>
              <w:jc w:val="both"/>
              <w:rPr>
                <w:rFonts w:ascii="Verdana" w:hAnsi="Verdana"/>
                <w:sz w:val="22"/>
                <w:szCs w:val="22"/>
                <w:lang w:eastAsia="en-US"/>
              </w:rPr>
            </w:pPr>
            <w:r w:rsidRPr="00AD693A">
              <w:rPr>
                <w:rFonts w:ascii="Verdana" w:hAnsi="Verdana"/>
                <w:sz w:val="22"/>
                <w:szCs w:val="22"/>
                <w:lang w:eastAsia="en-US"/>
              </w:rPr>
              <w:t>Iš Lietuvoje įsteigtų subjektų įrodančių dokumentų nereikalaujama, užtenka pateikto EBVPD.</w:t>
            </w:r>
          </w:p>
        </w:tc>
      </w:tr>
    </w:tbl>
    <w:p w14:paraId="61C661C4" w14:textId="77777777" w:rsidR="0003565D" w:rsidRPr="00DA74D6" w:rsidRDefault="0003565D" w:rsidP="0003565D">
      <w:pPr>
        <w:spacing w:after="0" w:line="240" w:lineRule="auto"/>
        <w:rPr>
          <w:rFonts w:ascii="Times New Roman" w:hAnsi="Times New Roman" w:cs="Times New Roman"/>
          <w:sz w:val="24"/>
          <w:szCs w:val="24"/>
        </w:rPr>
      </w:pPr>
    </w:p>
    <w:p w14:paraId="63609FF7" w14:textId="77777777" w:rsidR="0003565D" w:rsidRPr="008A09B9" w:rsidRDefault="0003565D" w:rsidP="00290CC0">
      <w:pPr>
        <w:spacing w:after="0" w:line="240" w:lineRule="auto"/>
        <w:rPr>
          <w:rFonts w:ascii="Verdana" w:hAnsi="Verdana"/>
          <w:sz w:val="22"/>
          <w:szCs w:val="22"/>
        </w:rPr>
      </w:pPr>
    </w:p>
    <w:sectPr w:rsidR="0003565D" w:rsidRPr="008A09B9"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38541" w14:textId="77777777" w:rsidR="003F2469" w:rsidRDefault="003F2469" w:rsidP="00B97C4F">
      <w:pPr>
        <w:spacing w:after="0" w:line="240" w:lineRule="auto"/>
      </w:pPr>
      <w:r>
        <w:separator/>
      </w:r>
    </w:p>
  </w:endnote>
  <w:endnote w:type="continuationSeparator" w:id="0">
    <w:p w14:paraId="6D0EF75C" w14:textId="77777777" w:rsidR="003F2469" w:rsidRDefault="003F2469" w:rsidP="00B97C4F">
      <w:pPr>
        <w:spacing w:after="0" w:line="240" w:lineRule="auto"/>
      </w:pPr>
      <w:r>
        <w:continuationSeparator/>
      </w:r>
    </w:p>
  </w:endnote>
  <w:endnote w:type="continuationNotice" w:id="1">
    <w:p w14:paraId="6388E32E" w14:textId="77777777" w:rsidR="003F2469" w:rsidRDefault="003F24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DA23B" w14:textId="77777777" w:rsidR="003F2469" w:rsidRDefault="003F2469" w:rsidP="00B97C4F">
      <w:pPr>
        <w:spacing w:after="0" w:line="240" w:lineRule="auto"/>
      </w:pPr>
      <w:r>
        <w:separator/>
      </w:r>
    </w:p>
  </w:footnote>
  <w:footnote w:type="continuationSeparator" w:id="0">
    <w:p w14:paraId="4B136764" w14:textId="77777777" w:rsidR="003F2469" w:rsidRDefault="003F2469" w:rsidP="00B97C4F">
      <w:pPr>
        <w:spacing w:after="0" w:line="240" w:lineRule="auto"/>
      </w:pPr>
      <w:r>
        <w:continuationSeparator/>
      </w:r>
    </w:p>
  </w:footnote>
  <w:footnote w:type="continuationNotice" w:id="1">
    <w:p w14:paraId="378ADA25" w14:textId="77777777" w:rsidR="003F2469" w:rsidRDefault="003F2469">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1778" w:hanging="360"/>
      </w:pPr>
      <w:rPr>
        <w:rFonts w:hint="default"/>
      </w:rPr>
    </w:lvl>
    <w:lvl w:ilvl="1">
      <w:start w:val="1"/>
      <w:numFmt w:val="decimal"/>
      <w:isLgl/>
      <w:lvlText w:val="%1.%2."/>
      <w:lvlJc w:val="left"/>
      <w:pPr>
        <w:ind w:left="2498" w:hanging="720"/>
      </w:pPr>
      <w:rPr>
        <w:rFonts w:hint="default"/>
      </w:rPr>
    </w:lvl>
    <w:lvl w:ilvl="2">
      <w:start w:val="1"/>
      <w:numFmt w:val="decimal"/>
      <w:isLgl/>
      <w:lvlText w:val="%1.%2.%3."/>
      <w:lvlJc w:val="left"/>
      <w:pPr>
        <w:ind w:left="3218" w:hanging="1080"/>
      </w:pPr>
      <w:rPr>
        <w:rFonts w:hint="default"/>
      </w:rPr>
    </w:lvl>
    <w:lvl w:ilvl="3">
      <w:start w:val="1"/>
      <w:numFmt w:val="decimal"/>
      <w:isLgl/>
      <w:lvlText w:val="%1.%2.%3.%4."/>
      <w:lvlJc w:val="left"/>
      <w:pPr>
        <w:ind w:left="3578" w:hanging="1080"/>
      </w:pPr>
      <w:rPr>
        <w:rFonts w:hint="default"/>
      </w:rPr>
    </w:lvl>
    <w:lvl w:ilvl="4">
      <w:start w:val="1"/>
      <w:numFmt w:val="decimal"/>
      <w:isLgl/>
      <w:lvlText w:val="%1.%2.%3.%4.%5."/>
      <w:lvlJc w:val="left"/>
      <w:pPr>
        <w:ind w:left="4298" w:hanging="1440"/>
      </w:pPr>
      <w:rPr>
        <w:rFonts w:hint="default"/>
      </w:rPr>
    </w:lvl>
    <w:lvl w:ilvl="5">
      <w:start w:val="1"/>
      <w:numFmt w:val="decimal"/>
      <w:isLgl/>
      <w:lvlText w:val="%1.%2.%3.%4.%5.%6."/>
      <w:lvlJc w:val="left"/>
      <w:pPr>
        <w:ind w:left="5018" w:hanging="1800"/>
      </w:pPr>
      <w:rPr>
        <w:rFonts w:hint="default"/>
      </w:rPr>
    </w:lvl>
    <w:lvl w:ilvl="6">
      <w:start w:val="1"/>
      <w:numFmt w:val="decimal"/>
      <w:isLgl/>
      <w:lvlText w:val="%1.%2.%3.%4.%5.%6.%7."/>
      <w:lvlJc w:val="left"/>
      <w:pPr>
        <w:ind w:left="5738" w:hanging="2160"/>
      </w:pPr>
      <w:rPr>
        <w:rFonts w:hint="default"/>
      </w:rPr>
    </w:lvl>
    <w:lvl w:ilvl="7">
      <w:start w:val="1"/>
      <w:numFmt w:val="decimal"/>
      <w:isLgl/>
      <w:lvlText w:val="%1.%2.%3.%4.%5.%6.%7.%8."/>
      <w:lvlJc w:val="left"/>
      <w:pPr>
        <w:ind w:left="6098" w:hanging="2160"/>
      </w:pPr>
      <w:rPr>
        <w:rFonts w:hint="default"/>
      </w:rPr>
    </w:lvl>
    <w:lvl w:ilvl="8">
      <w:start w:val="1"/>
      <w:numFmt w:val="decimal"/>
      <w:isLgl/>
      <w:lvlText w:val="%1.%2.%3.%4.%5.%6.%7.%8.%9."/>
      <w:lvlJc w:val="left"/>
      <w:pPr>
        <w:ind w:left="6818"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40"/>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93C38"/>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2F34FE"/>
    <w:rsid w:val="00302076"/>
    <w:rsid w:val="003042EA"/>
    <w:rsid w:val="003043D1"/>
    <w:rsid w:val="0032118F"/>
    <w:rsid w:val="00322718"/>
    <w:rsid w:val="0033760A"/>
    <w:rsid w:val="00370F56"/>
    <w:rsid w:val="00372F8B"/>
    <w:rsid w:val="00375DF9"/>
    <w:rsid w:val="003761E8"/>
    <w:rsid w:val="003906EE"/>
    <w:rsid w:val="003A5475"/>
    <w:rsid w:val="003A5D81"/>
    <w:rsid w:val="003B1FAB"/>
    <w:rsid w:val="003F2469"/>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338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2CEB"/>
    <w:rsid w:val="006F743F"/>
    <w:rsid w:val="0070400A"/>
    <w:rsid w:val="00705FC9"/>
    <w:rsid w:val="0070683D"/>
    <w:rsid w:val="00711BB2"/>
    <w:rsid w:val="0071277E"/>
    <w:rsid w:val="00723311"/>
    <w:rsid w:val="00725861"/>
    <w:rsid w:val="0072756D"/>
    <w:rsid w:val="00730428"/>
    <w:rsid w:val="007524D0"/>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27F8C"/>
    <w:rsid w:val="008370F0"/>
    <w:rsid w:val="00837EB8"/>
    <w:rsid w:val="0083BB93"/>
    <w:rsid w:val="00841615"/>
    <w:rsid w:val="00846BC2"/>
    <w:rsid w:val="00846D6C"/>
    <w:rsid w:val="00851739"/>
    <w:rsid w:val="0086302E"/>
    <w:rsid w:val="00865B74"/>
    <w:rsid w:val="00867543"/>
    <w:rsid w:val="00871A3C"/>
    <w:rsid w:val="00871C07"/>
    <w:rsid w:val="00892BE9"/>
    <w:rsid w:val="008A09B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0ECF"/>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542"/>
    <w:rsid w:val="00D44DD6"/>
    <w:rsid w:val="00D514C4"/>
    <w:rsid w:val="00D53FCA"/>
    <w:rsid w:val="00D7078E"/>
    <w:rsid w:val="00D7458B"/>
    <w:rsid w:val="00D75FC4"/>
    <w:rsid w:val="00D83B63"/>
    <w:rsid w:val="00D87D0E"/>
    <w:rsid w:val="00D92122"/>
    <w:rsid w:val="00DA0CEE"/>
    <w:rsid w:val="00DA74D6"/>
    <w:rsid w:val="00DB25FC"/>
    <w:rsid w:val="00DB4B20"/>
    <w:rsid w:val="00DC5312"/>
    <w:rsid w:val="00DC54FC"/>
    <w:rsid w:val="00DD4AD6"/>
    <w:rsid w:val="00DD5F66"/>
    <w:rsid w:val="00DE2BD1"/>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3331"/>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9120C"/>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A80EC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A80ECF"/>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A80EC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80ECF"/>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14226</Words>
  <Characters>8110</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Vytautas Bitkevičius</cp:lastModifiedBy>
  <cp:revision>13</cp:revision>
  <cp:lastPrinted>2022-12-15T10:27:00Z</cp:lastPrinted>
  <dcterms:created xsi:type="dcterms:W3CDTF">2025-01-29T14:43:00Z</dcterms:created>
  <dcterms:modified xsi:type="dcterms:W3CDTF">2026-08-04T13:39:00Z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